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954CA" w:rsidRPr="00D954CA" w:rsidP="00D954CA">
      <w:pPr>
        <w:spacing w:line="480" w:lineRule="auto"/>
        <w:jc w:val="center"/>
        <w:rPr>
          <w:rFonts w:ascii="Times New Roman" w:hAnsi="Times New Roman" w:cs="Times New Roman"/>
          <w:sz w:val="24"/>
          <w:szCs w:val="24"/>
        </w:rPr>
      </w:pPr>
    </w:p>
    <w:p w:rsidR="00D954CA" w:rsidRPr="00D954CA" w:rsidP="00D954CA">
      <w:pPr>
        <w:spacing w:line="480" w:lineRule="auto"/>
        <w:jc w:val="center"/>
        <w:rPr>
          <w:rFonts w:ascii="Times New Roman" w:hAnsi="Times New Roman" w:cs="Times New Roman"/>
          <w:sz w:val="24"/>
          <w:szCs w:val="24"/>
        </w:rPr>
      </w:pPr>
    </w:p>
    <w:p w:rsidR="00D954CA" w:rsidRPr="00D954CA" w:rsidP="00D954CA">
      <w:pPr>
        <w:spacing w:line="480" w:lineRule="auto"/>
        <w:jc w:val="center"/>
        <w:rPr>
          <w:rFonts w:ascii="Times New Roman" w:hAnsi="Times New Roman" w:cs="Times New Roman"/>
          <w:sz w:val="24"/>
          <w:szCs w:val="24"/>
        </w:rPr>
      </w:pPr>
    </w:p>
    <w:p w:rsidR="00D954CA" w:rsidRPr="00D954CA" w:rsidP="00427EB7">
      <w:pPr>
        <w:spacing w:line="480" w:lineRule="auto"/>
        <w:rPr>
          <w:rFonts w:ascii="Times New Roman" w:hAnsi="Times New Roman" w:cs="Times New Roman"/>
          <w:sz w:val="24"/>
          <w:szCs w:val="24"/>
        </w:rPr>
      </w:pPr>
    </w:p>
    <w:p w:rsidR="00D954CA" w:rsidRPr="00D954CA" w:rsidP="00D954CA">
      <w:pPr>
        <w:spacing w:line="480" w:lineRule="auto"/>
        <w:jc w:val="center"/>
        <w:rPr>
          <w:rFonts w:ascii="Times New Roman" w:hAnsi="Times New Roman" w:cs="Times New Roman"/>
          <w:sz w:val="24"/>
          <w:szCs w:val="24"/>
        </w:rPr>
      </w:pPr>
    </w:p>
    <w:p w:rsidR="00D954CA" w:rsidRPr="00D954CA" w:rsidP="00D954CA">
      <w:pPr>
        <w:spacing w:line="480" w:lineRule="auto"/>
        <w:jc w:val="center"/>
        <w:rPr>
          <w:rFonts w:ascii="Times New Roman" w:hAnsi="Times New Roman" w:cs="Times New Roman"/>
          <w:sz w:val="24"/>
          <w:szCs w:val="24"/>
        </w:rPr>
      </w:pPr>
      <w:r w:rsidRPr="00D954CA">
        <w:rPr>
          <w:rFonts w:ascii="Times New Roman" w:hAnsi="Times New Roman" w:cs="Times New Roman"/>
          <w:sz w:val="24"/>
          <w:szCs w:val="24"/>
        </w:rPr>
        <w:t>Management of Information System</w:t>
      </w:r>
    </w:p>
    <w:p w:rsidR="00D954CA" w:rsidRPr="00D954CA" w:rsidP="00D954CA">
      <w:pPr>
        <w:spacing w:line="480" w:lineRule="auto"/>
        <w:jc w:val="center"/>
        <w:rPr>
          <w:rFonts w:ascii="Times New Roman" w:hAnsi="Times New Roman" w:cs="Times New Roman"/>
          <w:sz w:val="24"/>
          <w:szCs w:val="24"/>
        </w:rPr>
      </w:pPr>
      <w:r w:rsidRPr="00D954CA">
        <w:rPr>
          <w:rFonts w:ascii="Times New Roman" w:hAnsi="Times New Roman" w:cs="Times New Roman"/>
          <w:sz w:val="24"/>
          <w:szCs w:val="24"/>
        </w:rPr>
        <w:t>Student’s Name</w:t>
      </w:r>
    </w:p>
    <w:p w:rsidR="00D954CA" w:rsidRPr="00D954CA" w:rsidP="00D954CA">
      <w:pPr>
        <w:spacing w:line="480" w:lineRule="auto"/>
        <w:jc w:val="center"/>
        <w:rPr>
          <w:rFonts w:ascii="Times New Roman" w:hAnsi="Times New Roman" w:cs="Times New Roman"/>
          <w:sz w:val="24"/>
          <w:szCs w:val="24"/>
        </w:rPr>
      </w:pPr>
      <w:r w:rsidRPr="00D954CA">
        <w:rPr>
          <w:rFonts w:ascii="Times New Roman" w:hAnsi="Times New Roman" w:cs="Times New Roman"/>
          <w:sz w:val="24"/>
          <w:szCs w:val="24"/>
        </w:rPr>
        <w:t>Institutional Affiliation</w:t>
      </w:r>
      <w:r w:rsidRPr="00D954CA">
        <w:rPr>
          <w:rFonts w:ascii="Times New Roman" w:hAnsi="Times New Roman" w:cs="Times New Roman"/>
          <w:sz w:val="24"/>
          <w:szCs w:val="24"/>
        </w:rPr>
        <w:br w:type="page"/>
      </w:r>
    </w:p>
    <w:p w:rsidR="006A5D36" w:rsidRPr="00D954CA" w:rsidP="00D954CA">
      <w:pPr>
        <w:spacing w:line="480" w:lineRule="auto"/>
        <w:jc w:val="center"/>
        <w:rPr>
          <w:rFonts w:ascii="Times New Roman" w:hAnsi="Times New Roman" w:cs="Times New Roman"/>
          <w:sz w:val="24"/>
          <w:szCs w:val="24"/>
        </w:rPr>
      </w:pPr>
      <w:r w:rsidRPr="00D954CA">
        <w:rPr>
          <w:rFonts w:ascii="Times New Roman" w:hAnsi="Times New Roman" w:cs="Times New Roman"/>
          <w:sz w:val="24"/>
          <w:szCs w:val="24"/>
        </w:rPr>
        <w:t>Management of Information System</w:t>
      </w:r>
    </w:p>
    <w:p w:rsidR="003B3519" w:rsidRPr="00D954CA" w:rsidP="00D954CA">
      <w:pPr>
        <w:spacing w:line="480" w:lineRule="auto"/>
        <w:ind w:firstLine="720"/>
        <w:rPr>
          <w:rFonts w:ascii="Times New Roman" w:hAnsi="Times New Roman" w:cs="Times New Roman"/>
          <w:sz w:val="24"/>
          <w:szCs w:val="24"/>
        </w:rPr>
      </w:pPr>
      <w:r w:rsidRPr="00D954CA">
        <w:rPr>
          <w:rFonts w:ascii="Times New Roman" w:hAnsi="Times New Roman" w:cs="Times New Roman"/>
          <w:sz w:val="24"/>
          <w:szCs w:val="24"/>
        </w:rPr>
        <w:t>Instead of relying much on spreadsheet and waiting for other departments to compile so that the final profit and loss statement can be made, it is advisable to use the financial analytics software</w:t>
      </w:r>
      <w:r w:rsidRPr="00D954CA" w:rsidR="004D1ED9">
        <w:rPr>
          <w:rFonts w:ascii="Times New Roman" w:hAnsi="Times New Roman" w:cs="Times New Roman"/>
          <w:sz w:val="24"/>
          <w:szCs w:val="24"/>
        </w:rPr>
        <w:t xml:space="preserve"> known as </w:t>
      </w:r>
      <w:r w:rsidRPr="00D954CA" w:rsidR="008D48C1">
        <w:rPr>
          <w:rFonts w:ascii="Times New Roman" w:hAnsi="Times New Roman" w:cs="Times New Roman"/>
          <w:sz w:val="24"/>
          <w:szCs w:val="24"/>
        </w:rPr>
        <w:t>Sisense</w:t>
      </w:r>
      <w:r w:rsidRPr="00D954CA" w:rsidR="00D954CA">
        <w:rPr>
          <w:rFonts w:ascii="Times New Roman" w:hAnsi="Times New Roman" w:cs="Times New Roman"/>
          <w:sz w:val="24"/>
          <w:szCs w:val="24"/>
        </w:rPr>
        <w:t xml:space="preserve"> data analytic software</w:t>
      </w:r>
      <w:r w:rsidRPr="00D954CA">
        <w:rPr>
          <w:rFonts w:ascii="Times New Roman" w:hAnsi="Times New Roman" w:cs="Times New Roman"/>
          <w:sz w:val="24"/>
          <w:szCs w:val="24"/>
        </w:rPr>
        <w:t>. Using this software Hanover's financial analyst will have no need to spend the entire week collecting spreadsheets from more than 50 departments worldwide and instead will just access them online. On the other hand, the problem of returning to the main office to collect the original spreadsheet in case an update is required will not be necessary. Also, waiting for departments to re-submit their spreadsheets w</w:t>
      </w:r>
      <w:r w:rsidRPr="00D954CA" w:rsidR="008D48C1">
        <w:rPr>
          <w:rFonts w:ascii="Times New Roman" w:hAnsi="Times New Roman" w:cs="Times New Roman"/>
          <w:sz w:val="24"/>
          <w:szCs w:val="24"/>
        </w:rPr>
        <w:t>i</w:t>
      </w:r>
      <w:r w:rsidR="003F71FB">
        <w:rPr>
          <w:rFonts w:ascii="Times New Roman" w:hAnsi="Times New Roman" w:cs="Times New Roman"/>
          <w:sz w:val="24"/>
          <w:szCs w:val="24"/>
        </w:rPr>
        <w:t>ll no longer be needed</w:t>
      </w:r>
      <w:r w:rsidRPr="00D954CA">
        <w:rPr>
          <w:rFonts w:ascii="Times New Roman" w:hAnsi="Times New Roman" w:cs="Times New Roman"/>
          <w:sz w:val="24"/>
          <w:szCs w:val="24"/>
        </w:rPr>
        <w:t>.</w:t>
      </w:r>
      <w:r w:rsidRPr="00D954CA" w:rsidR="00D954CA">
        <w:rPr>
          <w:rFonts w:ascii="Times New Roman" w:hAnsi="Times New Roman" w:cs="Times New Roman"/>
          <w:sz w:val="24"/>
          <w:szCs w:val="24"/>
        </w:rPr>
        <w:t xml:space="preserve"> Below are the features of how the data analytic software works which will convince organizations such as Hanover that Sisense is the way to the future.</w:t>
      </w:r>
    </w:p>
    <w:p w:rsidR="00A037B7" w:rsidRPr="00D954CA" w:rsidP="00D954CA">
      <w:pPr>
        <w:spacing w:line="480" w:lineRule="auto"/>
        <w:ind w:firstLine="720"/>
        <w:rPr>
          <w:rFonts w:ascii="Times New Roman" w:hAnsi="Times New Roman" w:cs="Times New Roman"/>
          <w:sz w:val="24"/>
          <w:szCs w:val="24"/>
        </w:rPr>
      </w:pPr>
      <w:r w:rsidRPr="00D954CA">
        <w:rPr>
          <w:rFonts w:ascii="Times New Roman" w:hAnsi="Times New Roman" w:cs="Times New Roman"/>
          <w:sz w:val="24"/>
          <w:szCs w:val="24"/>
        </w:rPr>
        <w:t xml:space="preserve">Sisense data </w:t>
      </w:r>
      <w:r w:rsidRPr="00D954CA">
        <w:rPr>
          <w:rFonts w:ascii="Times New Roman" w:hAnsi="Times New Roman" w:cs="Times New Roman"/>
          <w:sz w:val="24"/>
          <w:szCs w:val="24"/>
        </w:rPr>
        <w:t>analytics sof</w:t>
      </w:r>
      <w:r w:rsidR="00A445B4">
        <w:rPr>
          <w:rFonts w:ascii="Times New Roman" w:hAnsi="Times New Roman" w:cs="Times New Roman"/>
          <w:sz w:val="24"/>
          <w:szCs w:val="24"/>
        </w:rPr>
        <w:t>tware is the future of financ</w:t>
      </w:r>
      <w:r w:rsidRPr="00D954CA">
        <w:rPr>
          <w:rFonts w:ascii="Times New Roman" w:hAnsi="Times New Roman" w:cs="Times New Roman"/>
          <w:sz w:val="24"/>
          <w:szCs w:val="24"/>
        </w:rPr>
        <w:t>e departments. With just a click of the button, the software is able to manage reports and tracking. There is no movement of person</w:t>
      </w:r>
      <w:r w:rsidRPr="00D954CA" w:rsidR="008D48C1">
        <w:rPr>
          <w:rFonts w:ascii="Times New Roman" w:hAnsi="Times New Roman" w:cs="Times New Roman"/>
          <w:sz w:val="24"/>
          <w:szCs w:val="24"/>
        </w:rPr>
        <w:t>n</w:t>
      </w:r>
      <w:r w:rsidRPr="00D954CA">
        <w:rPr>
          <w:rFonts w:ascii="Times New Roman" w:hAnsi="Times New Roman" w:cs="Times New Roman"/>
          <w:sz w:val="24"/>
          <w:szCs w:val="24"/>
        </w:rPr>
        <w:t>el from one place to another to collect spreadsheets and the like. In order to understand how</w:t>
      </w:r>
      <w:r w:rsidRPr="00D954CA" w:rsidR="004D1ED9">
        <w:rPr>
          <w:rFonts w:ascii="Times New Roman" w:hAnsi="Times New Roman" w:cs="Times New Roman"/>
          <w:sz w:val="24"/>
          <w:szCs w:val="24"/>
        </w:rPr>
        <w:t xml:space="preserve"> </w:t>
      </w:r>
      <w:r w:rsidRPr="00D954CA" w:rsidR="008D48C1">
        <w:rPr>
          <w:rFonts w:ascii="Times New Roman" w:hAnsi="Times New Roman" w:cs="Times New Roman"/>
          <w:sz w:val="24"/>
          <w:szCs w:val="24"/>
        </w:rPr>
        <w:t>Sisense</w:t>
      </w:r>
      <w:r w:rsidRPr="00D954CA" w:rsidR="004D1ED9">
        <w:rPr>
          <w:rFonts w:ascii="Times New Roman" w:hAnsi="Times New Roman" w:cs="Times New Roman"/>
          <w:sz w:val="24"/>
          <w:szCs w:val="24"/>
        </w:rPr>
        <w:t xml:space="preserve"> analytic software works, first it is good to know that the software has the capability to create dashboards. The user is able to access different spreadsheets from different location without need of traveling as the case of Hanover. </w:t>
      </w:r>
      <w:r w:rsidRPr="00D954CA">
        <w:rPr>
          <w:rFonts w:ascii="Times New Roman" w:hAnsi="Times New Roman" w:cs="Times New Roman"/>
          <w:sz w:val="24"/>
          <w:szCs w:val="24"/>
        </w:rPr>
        <w:t xml:space="preserve">According to </w:t>
      </w:r>
      <w:r w:rsidRPr="00D954CA">
        <w:rPr>
          <w:rFonts w:ascii="Times New Roman" w:hAnsi="Times New Roman" w:cs="Times New Roman"/>
          <w:color w:val="222222"/>
          <w:sz w:val="24"/>
          <w:szCs w:val="24"/>
          <w:shd w:val="clear" w:color="auto" w:fill="FFFFFF"/>
        </w:rPr>
        <w:t xml:space="preserve">Azaria et al. (2018), </w:t>
      </w:r>
      <w:r w:rsidRPr="00D954CA">
        <w:rPr>
          <w:rFonts w:ascii="Times New Roman" w:hAnsi="Times New Roman" w:cs="Times New Roman"/>
          <w:sz w:val="24"/>
          <w:szCs w:val="24"/>
        </w:rPr>
        <w:t>t</w:t>
      </w:r>
      <w:r w:rsidRPr="00D954CA" w:rsidR="004D1ED9">
        <w:rPr>
          <w:rFonts w:ascii="Times New Roman" w:hAnsi="Times New Roman" w:cs="Times New Roman"/>
          <w:sz w:val="24"/>
          <w:szCs w:val="24"/>
        </w:rPr>
        <w:t xml:space="preserve">he spreadsheets are brought together and the user is in a position to analyze them and present them in any way that they like. </w:t>
      </w:r>
      <w:r w:rsidRPr="00D954CA" w:rsidR="004D1ED9">
        <w:rPr>
          <w:rFonts w:ascii="Times New Roman" w:hAnsi="Times New Roman" w:cs="Times New Roman"/>
          <w:sz w:val="24"/>
          <w:szCs w:val="24"/>
        </w:rPr>
        <w:t>Having the dashboards in place the user can now be able to present the sales of the day in different forms such as graphs and bar charts. This helps to make the information appealing</w:t>
      </w:r>
      <w:r w:rsidR="003F71FB">
        <w:rPr>
          <w:rFonts w:ascii="Times New Roman" w:hAnsi="Times New Roman" w:cs="Times New Roman"/>
          <w:sz w:val="24"/>
          <w:szCs w:val="24"/>
        </w:rPr>
        <w:t xml:space="preserve"> and less complex</w:t>
      </w:r>
      <w:r w:rsidRPr="00D954CA" w:rsidR="004D1ED9">
        <w:rPr>
          <w:rFonts w:ascii="Times New Roman" w:hAnsi="Times New Roman" w:cs="Times New Roman"/>
          <w:sz w:val="24"/>
          <w:szCs w:val="24"/>
        </w:rPr>
        <w:t xml:space="preserve">. </w:t>
      </w:r>
    </w:p>
    <w:p w:rsidR="004D1ED9" w:rsidRPr="00D954CA" w:rsidP="00D954CA">
      <w:pPr>
        <w:spacing w:line="480" w:lineRule="auto"/>
        <w:ind w:firstLine="720"/>
        <w:rPr>
          <w:rFonts w:ascii="Times New Roman" w:hAnsi="Times New Roman" w:cs="Times New Roman"/>
          <w:sz w:val="24"/>
          <w:szCs w:val="24"/>
        </w:rPr>
      </w:pPr>
      <w:r w:rsidRPr="00D954CA">
        <w:rPr>
          <w:rFonts w:ascii="Times New Roman" w:hAnsi="Times New Roman" w:cs="Times New Roman"/>
          <w:sz w:val="24"/>
          <w:szCs w:val="24"/>
        </w:rPr>
        <w:t xml:space="preserve">Secondly, using the software the relevant departments who may want to review the original spreadsheets before they were compiled to make a profit and loss account statement can </w:t>
      </w:r>
      <w:r w:rsidRPr="00D954CA">
        <w:rPr>
          <w:rFonts w:ascii="Times New Roman" w:hAnsi="Times New Roman" w:cs="Times New Roman"/>
          <w:sz w:val="24"/>
          <w:szCs w:val="24"/>
        </w:rPr>
        <w:t>be able to do so with ease. The moment the dashboard is created, the user who created the dashboards can share the link to the dashboards to the other users</w:t>
      </w:r>
      <w:r w:rsidRPr="00D954CA" w:rsidR="00D954CA">
        <w:rPr>
          <w:rFonts w:ascii="Times New Roman" w:hAnsi="Times New Roman" w:cs="Times New Roman"/>
          <w:sz w:val="24"/>
          <w:szCs w:val="24"/>
        </w:rPr>
        <w:t xml:space="preserve"> (</w:t>
      </w:r>
      <w:r w:rsidRPr="00D954CA" w:rsidR="00D954CA">
        <w:rPr>
          <w:rFonts w:ascii="Times New Roman" w:hAnsi="Times New Roman" w:cs="Times New Roman"/>
          <w:color w:val="222222"/>
          <w:sz w:val="24"/>
          <w:szCs w:val="24"/>
          <w:shd w:val="clear" w:color="auto" w:fill="FFFFFF"/>
        </w:rPr>
        <w:t>Cun</w:t>
      </w:r>
      <w:r w:rsidRPr="00D954CA" w:rsidR="00D954CA">
        <w:rPr>
          <w:rFonts w:ascii="Times New Roman" w:hAnsi="Times New Roman" w:cs="Times New Roman"/>
          <w:color w:val="222222"/>
          <w:sz w:val="24"/>
          <w:szCs w:val="24"/>
          <w:shd w:val="clear" w:color="auto" w:fill="FFFFFF"/>
        </w:rPr>
        <w:t>ningham &amp; Stein, 2018)</w:t>
      </w:r>
      <w:r w:rsidRPr="00D954CA">
        <w:rPr>
          <w:rFonts w:ascii="Times New Roman" w:hAnsi="Times New Roman" w:cs="Times New Roman"/>
          <w:sz w:val="24"/>
          <w:szCs w:val="24"/>
        </w:rPr>
        <w:t xml:space="preserve">. With this in place, they are able to access the dashboards from wherever they are. As a result, any changes that may need to be done on the spreadsheets will be accomplished comfortably without having unnecessary movements. This aspect has made companies appraise the use of </w:t>
      </w:r>
      <w:r w:rsidRPr="00D954CA" w:rsidR="008D48C1">
        <w:rPr>
          <w:rFonts w:ascii="Times New Roman" w:hAnsi="Times New Roman" w:cs="Times New Roman"/>
          <w:sz w:val="24"/>
          <w:szCs w:val="24"/>
        </w:rPr>
        <w:t>Sisense</w:t>
      </w:r>
      <w:r w:rsidRPr="00D954CA">
        <w:rPr>
          <w:rFonts w:ascii="Times New Roman" w:hAnsi="Times New Roman" w:cs="Times New Roman"/>
          <w:sz w:val="24"/>
          <w:szCs w:val="24"/>
        </w:rPr>
        <w:t xml:space="preserve"> analytic software.</w:t>
      </w:r>
      <w:r w:rsidRPr="00D954CA" w:rsidR="00D954CA">
        <w:rPr>
          <w:rFonts w:ascii="Times New Roman" w:hAnsi="Times New Roman" w:cs="Times New Roman"/>
          <w:sz w:val="24"/>
          <w:szCs w:val="24"/>
        </w:rPr>
        <w:t xml:space="preserve"> The aspect of reviewing and making changes in the dashboards from wherever the user is addressing the problem Hanover financial analyst is facing and thus the Sisense software is the long lasting solution to the same.
</w:t>
      </w:r>
    </w:p>
    <w:p w:rsidR="004D1ED9" w:rsidRPr="00D954CA" w:rsidP="00D954CA">
      <w:pPr>
        <w:spacing w:line="480" w:lineRule="auto"/>
        <w:ind w:firstLine="720"/>
        <w:rPr>
          <w:rFonts w:ascii="Times New Roman" w:hAnsi="Times New Roman" w:cs="Times New Roman"/>
          <w:sz w:val="24"/>
          <w:szCs w:val="24"/>
        </w:rPr>
      </w:pPr>
      <w:r w:rsidRPr="00D954CA">
        <w:rPr>
          <w:rFonts w:ascii="Times New Roman" w:hAnsi="Times New Roman" w:cs="Times New Roman"/>
          <w:sz w:val="24"/>
          <w:szCs w:val="24"/>
        </w:rPr>
        <w:t xml:space="preserve">According to </w:t>
      </w:r>
      <w:r w:rsidRPr="00D954CA">
        <w:rPr>
          <w:rFonts w:ascii="Times New Roman" w:hAnsi="Times New Roman" w:cs="Times New Roman"/>
          <w:color w:val="222222"/>
          <w:sz w:val="24"/>
          <w:szCs w:val="24"/>
          <w:shd w:val="clear" w:color="auto" w:fill="FFFFFF"/>
        </w:rPr>
        <w:t xml:space="preserve">Azaria et al. (2018), </w:t>
      </w:r>
      <w:r w:rsidRPr="00D954CA">
        <w:rPr>
          <w:rFonts w:ascii="Times New Roman" w:hAnsi="Times New Roman" w:cs="Times New Roman"/>
          <w:sz w:val="24"/>
          <w:szCs w:val="24"/>
        </w:rPr>
        <w:t>a</w:t>
      </w:r>
      <w:r w:rsidRPr="00D954CA">
        <w:rPr>
          <w:rFonts w:ascii="Times New Roman" w:hAnsi="Times New Roman" w:cs="Times New Roman"/>
          <w:sz w:val="24"/>
          <w:szCs w:val="24"/>
        </w:rPr>
        <w:t xml:space="preserve">gain, </w:t>
      </w:r>
      <w:r w:rsidRPr="00D954CA" w:rsidR="008D48C1">
        <w:rPr>
          <w:rFonts w:ascii="Times New Roman" w:hAnsi="Times New Roman" w:cs="Times New Roman"/>
          <w:sz w:val="24"/>
          <w:szCs w:val="24"/>
        </w:rPr>
        <w:t>Sisense</w:t>
      </w:r>
      <w:r w:rsidRPr="00D954CA">
        <w:rPr>
          <w:rFonts w:ascii="Times New Roman" w:hAnsi="Times New Roman" w:cs="Times New Roman"/>
          <w:sz w:val="24"/>
          <w:szCs w:val="24"/>
        </w:rPr>
        <w:t xml:space="preserve"> analytic tool is dynamic and interactive. If one user feels like they are not </w:t>
      </w:r>
      <w:r w:rsidRPr="00D954CA" w:rsidR="008D48C1">
        <w:rPr>
          <w:rFonts w:ascii="Times New Roman" w:hAnsi="Times New Roman" w:cs="Times New Roman"/>
          <w:sz w:val="24"/>
          <w:szCs w:val="24"/>
        </w:rPr>
        <w:t>contented</w:t>
      </w:r>
      <w:r w:rsidRPr="00D954CA">
        <w:rPr>
          <w:rFonts w:ascii="Times New Roman" w:hAnsi="Times New Roman" w:cs="Times New Roman"/>
          <w:sz w:val="24"/>
          <w:szCs w:val="24"/>
        </w:rPr>
        <w:t xml:space="preserve"> with the information displayed and may want to ask some question</w:t>
      </w:r>
      <w:r w:rsidR="003F71FB">
        <w:rPr>
          <w:rFonts w:ascii="Times New Roman" w:hAnsi="Times New Roman" w:cs="Times New Roman"/>
          <w:sz w:val="24"/>
          <w:szCs w:val="24"/>
        </w:rPr>
        <w:t>s</w:t>
      </w:r>
      <w:r w:rsidRPr="00D954CA">
        <w:rPr>
          <w:rFonts w:ascii="Times New Roman" w:hAnsi="Times New Roman" w:cs="Times New Roman"/>
          <w:sz w:val="24"/>
          <w:szCs w:val="24"/>
        </w:rPr>
        <w:t>, all the answers are found on the dashboard. What they need to do is just to click on the</w:t>
      </w:r>
      <w:r w:rsidRPr="00D954CA" w:rsidR="00A42776">
        <w:rPr>
          <w:rFonts w:ascii="Times New Roman" w:hAnsi="Times New Roman" w:cs="Times New Roman"/>
          <w:sz w:val="24"/>
          <w:szCs w:val="24"/>
        </w:rPr>
        <w:t xml:space="preserve"> respective department and they will get to know the answ</w:t>
      </w:r>
      <w:r w:rsidRPr="00D954CA" w:rsidR="008D48C1">
        <w:rPr>
          <w:rFonts w:ascii="Times New Roman" w:hAnsi="Times New Roman" w:cs="Times New Roman"/>
          <w:sz w:val="24"/>
          <w:szCs w:val="24"/>
        </w:rPr>
        <w:t>e</w:t>
      </w:r>
      <w:r w:rsidRPr="00D954CA" w:rsidR="00A42776">
        <w:rPr>
          <w:rFonts w:ascii="Times New Roman" w:hAnsi="Times New Roman" w:cs="Times New Roman"/>
          <w:sz w:val="24"/>
          <w:szCs w:val="24"/>
        </w:rPr>
        <w:t xml:space="preserve">rs to their questions. For instance, if the </w:t>
      </w:r>
      <w:r w:rsidRPr="00D954CA" w:rsidR="008D48C1">
        <w:rPr>
          <w:rFonts w:ascii="Times New Roman" w:hAnsi="Times New Roman" w:cs="Times New Roman"/>
          <w:sz w:val="24"/>
          <w:szCs w:val="24"/>
        </w:rPr>
        <w:t xml:space="preserve">Hanover financial </w:t>
      </w:r>
      <w:r w:rsidRPr="00D954CA" w:rsidR="00A445B4">
        <w:rPr>
          <w:rFonts w:ascii="Times New Roman" w:hAnsi="Times New Roman" w:cs="Times New Roman"/>
          <w:sz w:val="24"/>
          <w:szCs w:val="24"/>
        </w:rPr>
        <w:t>analyst wants</w:t>
      </w:r>
      <w:r w:rsidRPr="00D954CA" w:rsidR="008D48C1">
        <w:rPr>
          <w:rFonts w:ascii="Times New Roman" w:hAnsi="Times New Roman" w:cs="Times New Roman"/>
          <w:sz w:val="24"/>
          <w:szCs w:val="24"/>
        </w:rPr>
        <w:t xml:space="preserve"> t</w:t>
      </w:r>
      <w:r w:rsidRPr="00D954CA" w:rsidR="00A42776">
        <w:rPr>
          <w:rFonts w:ascii="Times New Roman" w:hAnsi="Times New Roman" w:cs="Times New Roman"/>
          <w:sz w:val="24"/>
          <w:szCs w:val="24"/>
        </w:rPr>
        <w:t>o know the sales of snack chips in one of the department, they just need to click on the concerned department and everything will be displayed on the screen. Also, if the user wants to know the sales representatives of pretzels in a certain country what they need to do is just drill in and will get the needed information right away. After the user is contented with the information they want, they have the option to go back up to the starting point.</w:t>
      </w:r>
    </w:p>
    <w:p w:rsidR="00A42776" w:rsidRPr="00D954CA" w:rsidP="00D954CA">
      <w:pPr>
        <w:spacing w:line="480" w:lineRule="auto"/>
        <w:ind w:firstLine="720"/>
        <w:rPr>
          <w:rFonts w:ascii="Times New Roman" w:hAnsi="Times New Roman" w:cs="Times New Roman"/>
          <w:sz w:val="24"/>
          <w:szCs w:val="24"/>
        </w:rPr>
      </w:pPr>
      <w:r w:rsidRPr="00D954CA">
        <w:rPr>
          <w:rFonts w:ascii="Times New Roman" w:hAnsi="Times New Roman" w:cs="Times New Roman"/>
          <w:sz w:val="24"/>
          <w:szCs w:val="24"/>
        </w:rPr>
        <w:t xml:space="preserve">Another feature of the </w:t>
      </w:r>
      <w:r w:rsidRPr="00D954CA" w:rsidR="008D48C1">
        <w:rPr>
          <w:rFonts w:ascii="Times New Roman" w:hAnsi="Times New Roman" w:cs="Times New Roman"/>
          <w:sz w:val="24"/>
          <w:szCs w:val="24"/>
        </w:rPr>
        <w:t xml:space="preserve">Sisense </w:t>
      </w:r>
      <w:r w:rsidRPr="00D954CA">
        <w:rPr>
          <w:rFonts w:ascii="Times New Roman" w:hAnsi="Times New Roman" w:cs="Times New Roman"/>
          <w:sz w:val="24"/>
          <w:szCs w:val="24"/>
        </w:rPr>
        <w:t>in understanding how it works is the pulse</w:t>
      </w:r>
      <w:r w:rsidRPr="00D954CA" w:rsidR="00D954CA">
        <w:rPr>
          <w:rFonts w:ascii="Times New Roman" w:hAnsi="Times New Roman" w:cs="Times New Roman"/>
          <w:sz w:val="24"/>
          <w:szCs w:val="24"/>
        </w:rPr>
        <w:t xml:space="preserve"> (</w:t>
      </w:r>
      <w:r w:rsidRPr="00D954CA" w:rsidR="00D954CA">
        <w:rPr>
          <w:rFonts w:ascii="Times New Roman" w:hAnsi="Times New Roman" w:cs="Times New Roman"/>
          <w:color w:val="222222"/>
          <w:sz w:val="24"/>
          <w:szCs w:val="24"/>
          <w:shd w:val="clear" w:color="auto" w:fill="FFFFFF"/>
        </w:rPr>
        <w:t>Cun</w:t>
      </w:r>
      <w:r w:rsidRPr="00D954CA" w:rsidR="00D954CA">
        <w:rPr>
          <w:rFonts w:ascii="Times New Roman" w:hAnsi="Times New Roman" w:cs="Times New Roman"/>
          <w:color w:val="222222"/>
          <w:sz w:val="24"/>
          <w:szCs w:val="24"/>
          <w:shd w:val="clear" w:color="auto" w:fill="FFFFFF"/>
        </w:rPr>
        <w:t>ningham &amp; Stein, 2018)</w:t>
      </w:r>
      <w:r w:rsidRPr="00D954CA">
        <w:rPr>
          <w:rFonts w:ascii="Times New Roman" w:hAnsi="Times New Roman" w:cs="Times New Roman"/>
          <w:sz w:val="24"/>
          <w:szCs w:val="24"/>
        </w:rPr>
        <w:t>. This helps the financial analyst to monitor the KPI. With this feature, the user is able to se</w:t>
      </w:r>
      <w:r w:rsidR="003F71FB">
        <w:rPr>
          <w:rFonts w:ascii="Times New Roman" w:hAnsi="Times New Roman" w:cs="Times New Roman"/>
          <w:sz w:val="24"/>
          <w:szCs w:val="24"/>
        </w:rPr>
        <w:t xml:space="preserve">e any change, for example, in </w:t>
      </w:r>
      <w:r w:rsidRPr="00D954CA">
        <w:rPr>
          <w:rFonts w:ascii="Times New Roman" w:hAnsi="Times New Roman" w:cs="Times New Roman"/>
          <w:sz w:val="24"/>
          <w:szCs w:val="24"/>
        </w:rPr>
        <w:t xml:space="preserve">terms of sales and the like. Also, if need arises to share the same information with other colleagues is also possible. The user just chooses the kind of </w:t>
      </w:r>
      <w:r w:rsidRPr="00D954CA">
        <w:rPr>
          <w:rFonts w:ascii="Times New Roman" w:hAnsi="Times New Roman" w:cs="Times New Roman"/>
          <w:sz w:val="24"/>
          <w:szCs w:val="24"/>
        </w:rPr>
        <w:t>notification they will want other colleagues to know in regard to certain change. The notification is delivered through either email, mobile or any other platform the user may prefer.</w:t>
      </w:r>
    </w:p>
    <w:p w:rsidR="00A42776" w:rsidRPr="00D954CA" w:rsidP="00D954CA">
      <w:pPr>
        <w:spacing w:line="480" w:lineRule="auto"/>
        <w:ind w:firstLine="720"/>
        <w:rPr>
          <w:rFonts w:ascii="Times New Roman" w:hAnsi="Times New Roman" w:cs="Times New Roman"/>
          <w:sz w:val="24"/>
          <w:szCs w:val="24"/>
        </w:rPr>
      </w:pPr>
      <w:r w:rsidRPr="00D954CA">
        <w:rPr>
          <w:rFonts w:ascii="Times New Roman" w:hAnsi="Times New Roman" w:cs="Times New Roman"/>
          <w:sz w:val="24"/>
          <w:szCs w:val="24"/>
        </w:rPr>
        <w:t xml:space="preserve">What is </w:t>
      </w:r>
      <w:r w:rsidR="00B72452">
        <w:rPr>
          <w:rFonts w:ascii="Times New Roman" w:hAnsi="Times New Roman" w:cs="Times New Roman"/>
          <w:sz w:val="24"/>
          <w:szCs w:val="24"/>
        </w:rPr>
        <w:t>a</w:t>
      </w:r>
      <w:r w:rsidRPr="00D954CA">
        <w:rPr>
          <w:rFonts w:ascii="Times New Roman" w:hAnsi="Times New Roman" w:cs="Times New Roman"/>
          <w:sz w:val="24"/>
          <w:szCs w:val="24"/>
        </w:rPr>
        <w:t xml:space="preserve">mazing about </w:t>
      </w:r>
      <w:r w:rsidRPr="00D954CA" w:rsidR="008D48C1">
        <w:rPr>
          <w:rFonts w:ascii="Times New Roman" w:hAnsi="Times New Roman" w:cs="Times New Roman"/>
          <w:sz w:val="24"/>
          <w:szCs w:val="24"/>
        </w:rPr>
        <w:t xml:space="preserve">Sisense </w:t>
      </w:r>
      <w:r w:rsidRPr="00D954CA">
        <w:rPr>
          <w:rFonts w:ascii="Times New Roman" w:hAnsi="Times New Roman" w:cs="Times New Roman"/>
          <w:sz w:val="24"/>
          <w:szCs w:val="24"/>
        </w:rPr>
        <w:t>is the time the user takes to create a dashboard. It generally takes less than a minute to do so. This proves that</w:t>
      </w:r>
      <w:r w:rsidRPr="00D954CA" w:rsidR="008D48C1">
        <w:rPr>
          <w:rFonts w:ascii="Times New Roman" w:hAnsi="Times New Roman" w:cs="Times New Roman"/>
          <w:sz w:val="24"/>
          <w:szCs w:val="24"/>
        </w:rPr>
        <w:t xml:space="preserve"> Hanover have to equip their financial analyst with Sisense analytic software if all the traveling to collect spreadsheets have to be minimized. Having done so operations costs will be reduced at the same time productivity in the company will increase immensely. However, for the software to work for the better of the company they have to take several precautions. First, the company needs to inventory all the available spreadsheets processes. Secondly,</w:t>
      </w:r>
      <w:r w:rsidR="00BE1305">
        <w:rPr>
          <w:rFonts w:ascii="Times New Roman" w:hAnsi="Times New Roman" w:cs="Times New Roman"/>
          <w:sz w:val="24"/>
          <w:szCs w:val="24"/>
        </w:rPr>
        <w:t xml:space="preserve"> involv</w:t>
      </w:r>
      <w:r w:rsidRPr="00D954CA" w:rsidR="008D48C1">
        <w:rPr>
          <w:rFonts w:ascii="Times New Roman" w:hAnsi="Times New Roman" w:cs="Times New Roman"/>
          <w:sz w:val="24"/>
          <w:szCs w:val="24"/>
        </w:rPr>
        <w:t>ing the end users in the transition is crucial. Third,</w:t>
      </w:r>
      <w:r w:rsidR="00BE1305">
        <w:rPr>
          <w:rFonts w:ascii="Times New Roman" w:hAnsi="Times New Roman" w:cs="Times New Roman"/>
          <w:sz w:val="24"/>
          <w:szCs w:val="24"/>
        </w:rPr>
        <w:t xml:space="preserve"> making sure there is financial data</w:t>
      </w:r>
      <w:r w:rsidRPr="00D954CA" w:rsidR="008D48C1">
        <w:rPr>
          <w:rFonts w:ascii="Times New Roman" w:hAnsi="Times New Roman" w:cs="Times New Roman"/>
          <w:sz w:val="24"/>
          <w:szCs w:val="24"/>
        </w:rPr>
        <w:t xml:space="preserve"> consistency is very important to avoid any inconveniences.</w:t>
      </w:r>
      <w:r w:rsidRPr="00D954CA" w:rsidR="006A5D36">
        <w:rPr>
          <w:rFonts w:ascii="Times New Roman" w:hAnsi="Times New Roman" w:cs="Times New Roman"/>
          <w:sz w:val="24"/>
          <w:szCs w:val="24"/>
        </w:rPr>
        <w:t xml:space="preserve"> Generally, evaluating the process</w:t>
      </w:r>
      <w:r w:rsidR="003F71FB">
        <w:rPr>
          <w:rFonts w:ascii="Times New Roman" w:hAnsi="Times New Roman" w:cs="Times New Roman"/>
          <w:sz w:val="24"/>
          <w:szCs w:val="24"/>
        </w:rPr>
        <w:t>es</w:t>
      </w:r>
      <w:bookmarkStart w:id="0" w:name="_GoBack"/>
      <w:bookmarkEnd w:id="0"/>
      <w:r w:rsidRPr="00D954CA" w:rsidR="006A5D36">
        <w:rPr>
          <w:rFonts w:ascii="Times New Roman" w:hAnsi="Times New Roman" w:cs="Times New Roman"/>
          <w:sz w:val="24"/>
          <w:szCs w:val="24"/>
        </w:rPr>
        <w:t xml:space="preserve"> involved before the implementation process is very crucial.</w:t>
      </w:r>
    </w:p>
    <w:p w:rsidR="00D954CA" w:rsidRPr="00D954CA" w:rsidP="00D954CA">
      <w:pPr>
        <w:spacing w:line="480" w:lineRule="auto"/>
        <w:rPr>
          <w:rFonts w:ascii="Times New Roman" w:hAnsi="Times New Roman" w:cs="Times New Roman"/>
          <w:sz w:val="24"/>
          <w:szCs w:val="24"/>
        </w:rPr>
      </w:pPr>
      <w:r w:rsidRPr="00D954CA">
        <w:rPr>
          <w:rFonts w:ascii="Times New Roman" w:hAnsi="Times New Roman" w:cs="Times New Roman"/>
          <w:sz w:val="24"/>
          <w:szCs w:val="24"/>
        </w:rPr>
        <w:br w:type="page"/>
      </w:r>
    </w:p>
    <w:p w:rsidR="00D954CA" w:rsidRPr="00D954CA" w:rsidP="00D954CA">
      <w:pPr>
        <w:spacing w:line="480" w:lineRule="auto"/>
        <w:jc w:val="center"/>
        <w:rPr>
          <w:rFonts w:ascii="Times New Roman" w:hAnsi="Times New Roman" w:cs="Times New Roman"/>
          <w:sz w:val="24"/>
          <w:szCs w:val="24"/>
        </w:rPr>
      </w:pPr>
      <w:r w:rsidRPr="00D954CA">
        <w:rPr>
          <w:rFonts w:ascii="Times New Roman" w:hAnsi="Times New Roman" w:cs="Times New Roman"/>
          <w:sz w:val="24"/>
          <w:szCs w:val="24"/>
        </w:rPr>
        <w:t>References</w:t>
      </w:r>
    </w:p>
    <w:p w:rsidR="00D954CA" w:rsidRPr="00D954CA" w:rsidP="00D954CA">
      <w:pPr>
        <w:spacing w:line="480" w:lineRule="auto"/>
        <w:ind w:left="720" w:hanging="720"/>
        <w:rPr>
          <w:rFonts w:ascii="Times New Roman" w:hAnsi="Times New Roman" w:cs="Times New Roman"/>
          <w:color w:val="222222"/>
          <w:sz w:val="24"/>
          <w:szCs w:val="24"/>
          <w:shd w:val="clear" w:color="auto" w:fill="FFFFFF"/>
        </w:rPr>
      </w:pPr>
      <w:r w:rsidRPr="00D954CA">
        <w:rPr>
          <w:rFonts w:ascii="Times New Roman" w:hAnsi="Times New Roman" w:cs="Times New Roman"/>
          <w:color w:val="222222"/>
          <w:sz w:val="24"/>
          <w:szCs w:val="24"/>
          <w:shd w:val="clear" w:color="auto" w:fill="FFFFFF"/>
        </w:rPr>
        <w:t>Azaria, A., Orad, A., YURISTA, G. L., Boyangu, G., Farkash, E., &amp; Marko, O. (2018). </w:t>
      </w:r>
      <w:r w:rsidRPr="00D954CA">
        <w:rPr>
          <w:rFonts w:ascii="Times New Roman" w:hAnsi="Times New Roman" w:cs="Times New Roman"/>
          <w:i/>
          <w:iCs/>
          <w:color w:val="222222"/>
          <w:sz w:val="24"/>
          <w:szCs w:val="24"/>
          <w:shd w:val="clear" w:color="auto" w:fill="FFFFFF"/>
        </w:rPr>
        <w:t>U.S. Patent Application No. 15/377,016</w:t>
      </w:r>
      <w:r w:rsidRPr="00D954CA">
        <w:rPr>
          <w:rFonts w:ascii="Times New Roman" w:hAnsi="Times New Roman" w:cs="Times New Roman"/>
          <w:color w:val="222222"/>
          <w:sz w:val="24"/>
          <w:szCs w:val="24"/>
          <w:shd w:val="clear" w:color="auto" w:fill="FFFFFF"/>
        </w:rPr>
        <w:t>.</w:t>
      </w:r>
    </w:p>
    <w:p w:rsidR="00D954CA" w:rsidRPr="00D954CA" w:rsidP="00D954CA">
      <w:pPr>
        <w:spacing w:line="480" w:lineRule="auto"/>
        <w:ind w:left="720" w:hanging="720"/>
        <w:rPr>
          <w:rFonts w:ascii="Times New Roman" w:hAnsi="Times New Roman" w:cs="Times New Roman"/>
          <w:sz w:val="24"/>
          <w:szCs w:val="24"/>
        </w:rPr>
      </w:pPr>
      <w:r w:rsidRPr="00D954CA">
        <w:rPr>
          <w:rFonts w:ascii="Times New Roman" w:hAnsi="Times New Roman" w:cs="Times New Roman"/>
          <w:color w:val="222222"/>
          <w:sz w:val="24"/>
          <w:szCs w:val="24"/>
          <w:shd w:val="clear" w:color="auto" w:fill="FFFFFF"/>
        </w:rPr>
        <w:t>Cunningham, L. M., &amp; Stein, S. E. (2018). Using Visualization Software in the Audit of Revenue Transactions to Identify Anomalies. </w:t>
      </w:r>
      <w:r w:rsidRPr="00D954CA">
        <w:rPr>
          <w:rFonts w:ascii="Times New Roman" w:hAnsi="Times New Roman" w:cs="Times New Roman"/>
          <w:i/>
          <w:iCs/>
          <w:color w:val="222222"/>
          <w:sz w:val="24"/>
          <w:szCs w:val="24"/>
          <w:shd w:val="clear" w:color="auto" w:fill="FFFFFF"/>
        </w:rPr>
        <w:t>Issues in Accounting Education</w:t>
      </w:r>
      <w:r w:rsidRPr="00D954CA">
        <w:rPr>
          <w:rFonts w:ascii="Times New Roman" w:hAnsi="Times New Roman" w:cs="Times New Roman"/>
          <w:color w:val="222222"/>
          <w:sz w:val="24"/>
          <w:szCs w:val="24"/>
          <w:shd w:val="clear" w:color="auto" w:fill="FFFFFF"/>
        </w:rPr>
        <w:t>.</w:t>
      </w:r>
    </w:p>
    <w:sectPr w:rsidSect="00D954CA">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38340426"/>
      <w:docPartObj>
        <w:docPartGallery w:val="Page Numbers (Top of Page)"/>
        <w:docPartUnique/>
      </w:docPartObj>
    </w:sdtPr>
    <w:sdtEndPr>
      <w:rPr>
        <w:noProof/>
      </w:rPr>
    </w:sdtEndPr>
    <w:sdtContent>
      <w:p w:rsidR="00D954CA" w:rsidRPr="00D954CA">
        <w:pPr>
          <w:pStyle w:val="Header"/>
          <w:jc w:val="right"/>
          <w:rPr>
            <w:rFonts w:ascii="Times New Roman" w:hAnsi="Times New Roman" w:cs="Times New Roman"/>
            <w:sz w:val="24"/>
            <w:szCs w:val="24"/>
          </w:rPr>
        </w:pPr>
        <w:r w:rsidRPr="00D954CA">
          <w:rPr>
            <w:rFonts w:ascii="Times New Roman" w:hAnsi="Times New Roman" w:cs="Times New Roman"/>
            <w:sz w:val="24"/>
            <w:szCs w:val="24"/>
          </w:rPr>
          <w:t>MANAGEMENT OF INFORMATION SYSTEM</w:t>
        </w:r>
        <w:r>
          <w:rPr>
            <w:rFonts w:ascii="Times New Roman" w:hAnsi="Times New Roman" w:cs="Times New Roman"/>
            <w:sz w:val="24"/>
            <w:szCs w:val="24"/>
          </w:rPr>
          <w:t xml:space="preserve">                                                                         </w:t>
        </w:r>
        <w:r w:rsidRPr="00D954CA">
          <w:rPr>
            <w:rFonts w:ascii="Times New Roman" w:hAnsi="Times New Roman" w:cs="Times New Roman"/>
            <w:sz w:val="24"/>
            <w:szCs w:val="24"/>
          </w:rPr>
          <w:fldChar w:fldCharType="begin"/>
        </w:r>
        <w:r w:rsidRPr="00D954CA">
          <w:rPr>
            <w:rFonts w:ascii="Times New Roman" w:hAnsi="Times New Roman" w:cs="Times New Roman"/>
            <w:sz w:val="24"/>
            <w:szCs w:val="24"/>
          </w:rPr>
          <w:instrText xml:space="preserve"> PAGE   \* MERGEFORMAT </w:instrText>
        </w:r>
        <w:r w:rsidRPr="00D954CA">
          <w:rPr>
            <w:rFonts w:ascii="Times New Roman" w:hAnsi="Times New Roman" w:cs="Times New Roman"/>
            <w:sz w:val="24"/>
            <w:szCs w:val="24"/>
          </w:rPr>
          <w:fldChar w:fldCharType="separate"/>
        </w:r>
        <w:r w:rsidR="003F71FB">
          <w:rPr>
            <w:rFonts w:ascii="Times New Roman" w:hAnsi="Times New Roman" w:cs="Times New Roman"/>
            <w:noProof/>
            <w:sz w:val="24"/>
            <w:szCs w:val="24"/>
          </w:rPr>
          <w:t>3</w:t>
        </w:r>
        <w:r w:rsidRPr="00D954CA">
          <w:rPr>
            <w:rFonts w:ascii="Times New Roman" w:hAnsi="Times New Roman" w:cs="Times New Roman"/>
            <w:noProof/>
            <w:sz w:val="24"/>
            <w:szCs w:val="24"/>
          </w:rPr>
          <w:fldChar w:fldCharType="end"/>
        </w:r>
      </w:p>
    </w:sdtContent>
  </w:sdt>
  <w:p w:rsidR="00D954CA" w:rsidRPr="00D954C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69824988"/>
      <w:docPartObj>
        <w:docPartGallery w:val="Page Numbers (Top of Page)"/>
        <w:docPartUnique/>
      </w:docPartObj>
    </w:sdtPr>
    <w:sdtEndPr>
      <w:rPr>
        <w:noProof/>
      </w:rPr>
    </w:sdtEndPr>
    <w:sdtContent>
      <w:p w:rsidR="00D954CA" w:rsidRPr="00D954CA" w:rsidP="00D954CA">
        <w:pPr>
          <w:pStyle w:val="Header"/>
          <w:rPr>
            <w:rFonts w:ascii="Times New Roman" w:hAnsi="Times New Roman" w:cs="Times New Roman"/>
            <w:sz w:val="24"/>
            <w:szCs w:val="24"/>
          </w:rPr>
        </w:pPr>
        <w:r w:rsidRPr="00D954CA">
          <w:rPr>
            <w:rFonts w:ascii="Times New Roman" w:hAnsi="Times New Roman" w:cs="Times New Roman"/>
            <w:sz w:val="24"/>
            <w:szCs w:val="24"/>
          </w:rPr>
          <w:t>Running head: MANAGEMENT OF INFORMATION SYSTEM</w:t>
        </w:r>
      </w:p>
    </w:sdtContent>
  </w:sdt>
  <w:p w:rsidR="00D954CA" w:rsidRPr="00D954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7B7"/>
    <w:rsid w:val="003B3519"/>
    <w:rsid w:val="003F71FB"/>
    <w:rsid w:val="00427EB7"/>
    <w:rsid w:val="004D1ED9"/>
    <w:rsid w:val="006A5D36"/>
    <w:rsid w:val="00715BBF"/>
    <w:rsid w:val="008D48C1"/>
    <w:rsid w:val="00A037B7"/>
    <w:rsid w:val="00A42776"/>
    <w:rsid w:val="00A445B4"/>
    <w:rsid w:val="00B72452"/>
    <w:rsid w:val="00BE1305"/>
    <w:rsid w:val="00D954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4CA"/>
  </w:style>
  <w:style w:type="paragraph" w:styleId="Footer">
    <w:name w:val="footer"/>
    <w:basedOn w:val="Normal"/>
    <w:link w:val="FooterChar"/>
    <w:uiPriority w:val="99"/>
    <w:unhideWhenUsed/>
    <w:rsid w:val="00D95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2018-11-27T13:40:00Z</dcterms:created>
  <dcterms:modified xsi:type="dcterms:W3CDTF">2018-11-27T14:51:00Z</dcterms:modified>
</cp:coreProperties>
</file>